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137D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rStyle w:val="a4"/>
          <w:bdr w:val="none" w:sz="0" w:space="0" w:color="auto" w:frame="1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14:paraId="094B7BF4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Конструктивные особенност</w:t>
      </w:r>
      <w:r>
        <w:rPr>
          <w:bdr w:val="none" w:sz="0" w:space="0" w:color="auto" w:frame="1"/>
        </w:rPr>
        <w:t xml:space="preserve">и  здания  </w:t>
      </w:r>
      <w:r w:rsidR="002B6832">
        <w:t>Центра развития ребенка - д</w:t>
      </w:r>
      <w:r w:rsidR="002B6832" w:rsidRPr="00434161">
        <w:t>етский сад №1</w:t>
      </w:r>
      <w:r w:rsidR="002B6832">
        <w:t>0</w:t>
      </w:r>
      <w:r w:rsidR="002B6832" w:rsidRPr="00434161">
        <w:t>0</w:t>
      </w:r>
      <w:r w:rsidRPr="00A3400E">
        <w:rPr>
          <w:bdr w:val="none" w:sz="0" w:space="0" w:color="auto" w:frame="1"/>
        </w:rPr>
        <w:t xml:space="preserve"> не предусматривают наличие подъемников,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образовательной организации.</w:t>
      </w:r>
    </w:p>
    <w:p w14:paraId="2FDEF571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14:paraId="177AB390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textAlignment w:val="baseline"/>
      </w:pPr>
      <w:r w:rsidRPr="00A3400E">
        <w:rPr>
          <w:bdr w:val="none" w:sz="0" w:space="0" w:color="auto" w:frame="1"/>
        </w:rPr>
        <w:t>Территория</w:t>
      </w:r>
      <w:r>
        <w:rPr>
          <w:bdr w:val="none" w:sz="0" w:space="0" w:color="auto" w:frame="1"/>
          <w:shd w:val="clear" w:color="auto" w:fill="FFFFFF"/>
        </w:rPr>
        <w:t> </w:t>
      </w:r>
      <w:r w:rsidR="002B6832">
        <w:t>Центра развития ребенка - д</w:t>
      </w:r>
      <w:r w:rsidR="002B6832" w:rsidRPr="00434161">
        <w:t>етский сад №1</w:t>
      </w:r>
      <w:r w:rsidR="002B6832">
        <w:t>0</w:t>
      </w:r>
      <w:r w:rsidR="002B6832" w:rsidRPr="00434161">
        <w:t>0</w:t>
      </w:r>
      <w:r w:rsidRPr="00A3400E">
        <w:rPr>
          <w:bdr w:val="none" w:sz="0" w:space="0" w:color="auto" w:frame="1"/>
          <w:shd w:val="clear" w:color="auto" w:fill="FFFFFF"/>
        </w:rPr>
        <w:t> </w:t>
      </w:r>
      <w:r w:rsidRPr="00A3400E">
        <w:rPr>
          <w:bdr w:val="none" w:sz="0" w:space="0" w:color="auto" w:frame="1"/>
        </w:rPr>
        <w:t xml:space="preserve">   асфальтирована или имеет твердое покрытие.    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развивающую деятельность: </w:t>
      </w:r>
      <w:proofErr w:type="gramStart"/>
      <w:r w:rsidRPr="00A3400E">
        <w:rPr>
          <w:bdr w:val="none" w:sz="0" w:space="0" w:color="auto" w:frame="1"/>
        </w:rPr>
        <w:t>2  учителя</w:t>
      </w:r>
      <w:proofErr w:type="gramEnd"/>
      <w:r w:rsidRPr="00A3400E">
        <w:rPr>
          <w:bdr w:val="none" w:sz="0" w:space="0" w:color="auto" w:frame="1"/>
        </w:rPr>
        <w:t xml:space="preserve"> – логопеда, педагог-психолог, музыкальный руководитель,  инструктор по физической культуре, медицинский работник.</w:t>
      </w:r>
    </w:p>
    <w:p w14:paraId="5947680A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textAlignment w:val="baseline"/>
      </w:pPr>
      <w:r w:rsidRPr="00A3400E">
        <w:rPr>
          <w:bdr w:val="none" w:sz="0" w:space="0" w:color="auto" w:frame="1"/>
        </w:rPr>
        <w:t xml:space="preserve"> При организации  образовательной, игровой деятельности для лиц с ограниченными возможностями здоровья имеется коррекционное оборудование: </w:t>
      </w:r>
      <w:proofErr w:type="spellStart"/>
      <w:r w:rsidRPr="00A3400E">
        <w:rPr>
          <w:bdr w:val="none" w:sz="0" w:space="0" w:color="auto" w:frame="1"/>
        </w:rPr>
        <w:t>фитболы</w:t>
      </w:r>
      <w:proofErr w:type="spellEnd"/>
      <w:r w:rsidRPr="00A3400E">
        <w:rPr>
          <w:bdr w:val="none" w:sz="0" w:space="0" w:color="auto" w:frame="1"/>
        </w:rPr>
        <w:t xml:space="preserve"> разного размера, массажные мячи, набивные мячи, массажные дорожки, детские тренажеры, мягкие спортивные модули, мягкие маты, батуты, сухой бассейн, объемная змейка, релаксационное оборудование.   В </w:t>
      </w:r>
      <w:r w:rsidR="002B6832">
        <w:rPr>
          <w:bdr w:val="none" w:sz="0" w:space="0" w:color="auto" w:frame="1"/>
        </w:rPr>
        <w:t>ЦРР</w:t>
      </w:r>
      <w:r w:rsidRPr="00A3400E">
        <w:rPr>
          <w:bdr w:val="none" w:sz="0" w:space="0" w:color="auto" w:frame="1"/>
        </w:rPr>
        <w:t xml:space="preserve"> организовано взаимодействие со </w:t>
      </w:r>
      <w:proofErr w:type="gramStart"/>
      <w:r w:rsidRPr="00A3400E">
        <w:rPr>
          <w:bdr w:val="none" w:sz="0" w:space="0" w:color="auto" w:frame="1"/>
        </w:rPr>
        <w:t>специалистами  службы</w:t>
      </w:r>
      <w:proofErr w:type="gramEnd"/>
      <w:r w:rsidRPr="00A3400E">
        <w:rPr>
          <w:bdr w:val="none" w:sz="0" w:space="0" w:color="auto" w:frame="1"/>
        </w:rPr>
        <w:t xml:space="preserve"> ПМПК  обеспечено </w:t>
      </w:r>
      <w:proofErr w:type="spellStart"/>
      <w:r w:rsidRPr="00A3400E">
        <w:rPr>
          <w:bdr w:val="none" w:sz="0" w:space="0" w:color="auto" w:frame="1"/>
        </w:rPr>
        <w:t>психолого</w:t>
      </w:r>
      <w:proofErr w:type="spellEnd"/>
      <w:r w:rsidRPr="00A3400E">
        <w:rPr>
          <w:bdr w:val="none" w:sz="0" w:space="0" w:color="auto" w:frame="1"/>
        </w:rPr>
        <w:t>–педагогическое сопровождение воспитанников всех категорий.</w:t>
      </w:r>
    </w:p>
    <w:p w14:paraId="236F2179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</w:pPr>
      <w:r w:rsidRPr="00A3400E">
        <w:rPr>
          <w:rStyle w:val="a4"/>
          <w:bdr w:val="none" w:sz="0" w:space="0" w:color="auto" w:frame="1"/>
        </w:rPr>
        <w:t>Условия питания воспитанников обучающихся, в том числе инвалидов и лиц с ограниченными  возможностями здоровья.</w:t>
      </w:r>
    </w:p>
    <w:p w14:paraId="7963F0A0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В учреждении организовано сбалансированное  питание в соответствии с примерным 10-дневным меню, утвержденным Департаментом образования мэрии города Ярославля.</w:t>
      </w:r>
    </w:p>
    <w:p w14:paraId="0A1329E2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Питание детей  осуществляется в соответствии с действующими Санитарно-эпидемиологическими  правилами и нормативами СанПиН 2.4.1.3049-13, утв. Главным государственным санитарным врачом РФ 15.05.2013г.  </w:t>
      </w:r>
    </w:p>
    <w:p w14:paraId="1C3A6B0A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Создание отдельного меню для инвалидов и лиц с ограниченными возможностями здоровья не осуществляется. </w:t>
      </w:r>
    </w:p>
    <w:p w14:paraId="0829315B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</w:pPr>
      <w:r w:rsidRPr="00A3400E">
        <w:rPr>
          <w:rStyle w:val="a4"/>
          <w:bdr w:val="none" w:sz="0" w:space="0" w:color="auto" w:frame="1"/>
        </w:rPr>
        <w:t>Условия охраны здоровья воспитанников, в том числе инвалидов и лиц с ограниченными возможностями здоровья.</w:t>
      </w:r>
    </w:p>
    <w:p w14:paraId="2F5737EB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14:paraId="4008ED44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 xml:space="preserve">Медицинское обслуживание детей в </w:t>
      </w:r>
      <w:r w:rsidR="002B6832">
        <w:rPr>
          <w:bdr w:val="none" w:sz="0" w:space="0" w:color="auto" w:frame="1"/>
        </w:rPr>
        <w:t>ЦРР</w:t>
      </w:r>
      <w:r w:rsidRPr="00A3400E">
        <w:rPr>
          <w:bdr w:val="none" w:sz="0" w:space="0" w:color="auto" w:frame="1"/>
        </w:rPr>
        <w:t xml:space="preserve"> осуществляется старшей медицинской сестрой </w:t>
      </w:r>
      <w:proofErr w:type="spellStart"/>
      <w:r w:rsidR="002B6832">
        <w:rPr>
          <w:bdr w:val="none" w:sz="0" w:space="0" w:color="auto" w:frame="1"/>
        </w:rPr>
        <w:t>Русаковой</w:t>
      </w:r>
      <w:proofErr w:type="spellEnd"/>
      <w:r w:rsidR="002B6832">
        <w:rPr>
          <w:bdr w:val="none" w:sz="0" w:space="0" w:color="auto" w:frame="1"/>
        </w:rPr>
        <w:t xml:space="preserve"> Евгенией Валерьевной</w:t>
      </w:r>
      <w:r w:rsidRPr="00A3400E">
        <w:rPr>
          <w:bdr w:val="none" w:sz="0" w:space="0" w:color="auto" w:frame="1"/>
        </w:rPr>
        <w:t>, которая осуществляет контроль за здоровьем детей, дает направления к врачам узких специальностей, а также на прививки.</w:t>
      </w:r>
    </w:p>
    <w:p w14:paraId="31831AB4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Медицинский блок состоит из медицинского кабинета, изолятора, процедурного кабинета.</w:t>
      </w:r>
    </w:p>
    <w:p w14:paraId="0DA42C6F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 xml:space="preserve">Медицинский кабинет оснащен всем необходимым оборудованием, которое соответствует санитарно-гигиеническим требованиям:  </w:t>
      </w:r>
      <w:r w:rsidR="00EC365E">
        <w:rPr>
          <w:bdr w:val="none" w:sz="0" w:space="0" w:color="auto" w:frame="1"/>
        </w:rPr>
        <w:t>ростомер «</w:t>
      </w:r>
      <w:proofErr w:type="spellStart"/>
      <w:r w:rsidR="00EC365E">
        <w:rPr>
          <w:bdr w:val="none" w:sz="0" w:space="0" w:color="auto" w:frame="1"/>
        </w:rPr>
        <w:t>Диакомпс</w:t>
      </w:r>
      <w:proofErr w:type="spellEnd"/>
      <w:r w:rsidR="00EC365E">
        <w:rPr>
          <w:bdr w:val="none" w:sz="0" w:space="0" w:color="auto" w:frame="1"/>
        </w:rPr>
        <w:t>»</w:t>
      </w:r>
      <w:r w:rsidRPr="00A3400E">
        <w:rPr>
          <w:bdr w:val="none" w:sz="0" w:space="0" w:color="auto" w:frame="1"/>
        </w:rPr>
        <w:t>,</w:t>
      </w:r>
      <w:r w:rsidR="002B6832">
        <w:rPr>
          <w:bdr w:val="none" w:sz="0" w:space="0" w:color="auto" w:frame="1"/>
        </w:rPr>
        <w:t xml:space="preserve"> </w:t>
      </w:r>
      <w:r w:rsidR="00EC365E">
        <w:rPr>
          <w:bdr w:val="none" w:sz="0" w:space="0" w:color="auto" w:frame="1"/>
        </w:rPr>
        <w:t xml:space="preserve">аппарат для спирометрии и </w:t>
      </w:r>
      <w:proofErr w:type="spellStart"/>
      <w:r w:rsidR="00EC365E">
        <w:rPr>
          <w:bdr w:val="none" w:sz="0" w:space="0" w:color="auto" w:frame="1"/>
        </w:rPr>
        <w:t>пульсометрии</w:t>
      </w:r>
      <w:proofErr w:type="spellEnd"/>
      <w:r w:rsidR="00EC365E">
        <w:rPr>
          <w:bdr w:val="none" w:sz="0" w:space="0" w:color="auto" w:frame="1"/>
        </w:rPr>
        <w:t>,</w:t>
      </w:r>
      <w:r w:rsidRPr="00A3400E">
        <w:rPr>
          <w:bdr w:val="none" w:sz="0" w:space="0" w:color="auto" w:frame="1"/>
        </w:rPr>
        <w:t xml:space="preserve"> динамометр,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</w:t>
      </w:r>
      <w:proofErr w:type="spellStart"/>
      <w:r w:rsidR="00EC365E">
        <w:rPr>
          <w:bdr w:val="none" w:sz="0" w:space="0" w:color="auto" w:frame="1"/>
        </w:rPr>
        <w:t>рециркуляторы</w:t>
      </w:r>
      <w:proofErr w:type="spellEnd"/>
      <w:r w:rsidR="00EC365E">
        <w:rPr>
          <w:bdr w:val="none" w:sz="0" w:space="0" w:color="auto" w:frame="1"/>
        </w:rPr>
        <w:t xml:space="preserve"> уф-бактерицидные </w:t>
      </w:r>
      <w:r w:rsidRPr="00A3400E">
        <w:rPr>
          <w:bdr w:val="none" w:sz="0" w:space="0" w:color="auto" w:frame="1"/>
        </w:rPr>
        <w:t xml:space="preserve"> для</w:t>
      </w:r>
      <w:r w:rsidR="00EC365E">
        <w:rPr>
          <w:bdr w:val="none" w:sz="0" w:space="0" w:color="auto" w:frame="1"/>
        </w:rPr>
        <w:t xml:space="preserve"> обеззараживания воздуха в присутствии людей</w:t>
      </w:r>
      <w:r w:rsidRPr="00A3400E">
        <w:rPr>
          <w:bdr w:val="none" w:sz="0" w:space="0" w:color="auto" w:frame="1"/>
        </w:rPr>
        <w:t>.</w:t>
      </w:r>
    </w:p>
    <w:p w14:paraId="6E4944E9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В образовательном учреждении с целью охраны  здоровья воспитанников проводятся следующее мероприятия:</w:t>
      </w:r>
    </w:p>
    <w:p w14:paraId="0BE58D64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·         проведение профилактических осмотров;</w:t>
      </w:r>
    </w:p>
    <w:p w14:paraId="006DFACA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·         мероприятия по обеспечению адаптации в образовательном учреждении;</w:t>
      </w:r>
    </w:p>
    <w:p w14:paraId="163AD979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lastRenderedPageBreak/>
        <w:t>·         осуществление систематического медицинского контроля за физическим развитием воспитанников и уровнем их заболеваемости;</w:t>
      </w:r>
    </w:p>
    <w:p w14:paraId="6AB5B260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·         обеспечение контроля за санитарно-гигиеническим состоянием образовательного учреждения;</w:t>
      </w:r>
    </w:p>
    <w:p w14:paraId="5788F3CA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·         осуществление контроля за физическим,  гигиеническим воспитанием детей, проведением закаливающих мероприятий;</w:t>
      </w:r>
    </w:p>
    <w:p w14:paraId="3BFD658C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·         осуществление контроля за выполнением санитарных норм и правил.</w:t>
      </w:r>
    </w:p>
    <w:p w14:paraId="032D8B8C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14:paraId="054F2B9E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В Учреждении имеются спортивный зал,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 3 раза в неделю.</w:t>
      </w:r>
      <w:r>
        <w:rPr>
          <w:bdr w:val="none" w:sz="0" w:space="0" w:color="auto" w:frame="1"/>
        </w:rPr>
        <w:t xml:space="preserve"> </w:t>
      </w:r>
      <w:r w:rsidRPr="00A3400E">
        <w:rPr>
          <w:bdr w:val="none" w:sz="0" w:space="0" w:color="auto" w:frame="1"/>
        </w:rPr>
        <w:t>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14:paraId="4948F0E4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Согласно СанПиН от 2.4.1.3049-13 разрабатывается:</w:t>
      </w:r>
    </w:p>
    <w:p w14:paraId="0E4E36E9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left="1429" w:right="75"/>
        <w:textAlignment w:val="baseline"/>
      </w:pPr>
      <w:r w:rsidRPr="00A3400E">
        <w:rPr>
          <w:bdr w:val="none" w:sz="0" w:space="0" w:color="auto" w:frame="1"/>
        </w:rPr>
        <w:t xml:space="preserve">· режим дня детей в </w:t>
      </w:r>
      <w:r w:rsidR="002B6832">
        <w:rPr>
          <w:bdr w:val="none" w:sz="0" w:space="0" w:color="auto" w:frame="1"/>
        </w:rPr>
        <w:t>ЦРР</w:t>
      </w:r>
      <w:r w:rsidRPr="00A3400E">
        <w:rPr>
          <w:bdr w:val="none" w:sz="0" w:space="0" w:color="auto" w:frame="1"/>
        </w:rPr>
        <w:t>, с обязательным учетом возраста детей. В режиме обязательно отражаются время приема пищи, прогулок, дневного сна.</w:t>
      </w:r>
    </w:p>
    <w:p w14:paraId="699D35E6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left="1429" w:right="75"/>
        <w:textAlignment w:val="baseline"/>
      </w:pPr>
      <w:r w:rsidRPr="00A3400E">
        <w:rPr>
          <w:bdr w:val="none" w:sz="0" w:space="0" w:color="auto" w:frame="1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14:paraId="4F29ADAB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.</w:t>
      </w:r>
    </w:p>
    <w:p w14:paraId="0CF84F4B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14:paraId="2D069F61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 xml:space="preserve">Прогулка – обязательный элемент режима дня ребенка в </w:t>
      </w:r>
      <w:r w:rsidR="002B6832">
        <w:rPr>
          <w:bdr w:val="none" w:sz="0" w:space="0" w:color="auto" w:frame="1"/>
        </w:rPr>
        <w:t>ЦРР</w:t>
      </w:r>
      <w:r w:rsidRPr="00A3400E">
        <w:rPr>
          <w:bdr w:val="none" w:sz="0" w:space="0" w:color="auto" w:frame="1"/>
        </w:rPr>
        <w:t>. На прогулке обеспечивается возможность для двигательной активности детей, виды игр варьируются в зависимости от сезона.</w:t>
      </w:r>
    </w:p>
    <w:p w14:paraId="721D0961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</w:pPr>
      <w:r w:rsidRPr="00A3400E">
        <w:rPr>
          <w:rStyle w:val="a4"/>
          <w:bdr w:val="none" w:sz="0" w:space="0" w:color="auto" w:frame="1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14:paraId="5EFDB078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Во</w:t>
      </w:r>
      <w:r w:rsidR="00EC365E">
        <w:rPr>
          <w:bdr w:val="none" w:sz="0" w:space="0" w:color="auto" w:frame="1"/>
        </w:rPr>
        <w:t xml:space="preserve">спитанники </w:t>
      </w:r>
      <w:r w:rsidR="002B6832">
        <w:t>Центра развития ребенка - д</w:t>
      </w:r>
      <w:r w:rsidR="002B6832" w:rsidRPr="00434161">
        <w:t>етский сад №1</w:t>
      </w:r>
      <w:r w:rsidR="002B6832">
        <w:t>0</w:t>
      </w:r>
      <w:r w:rsidR="002B6832" w:rsidRPr="00434161">
        <w:t>0</w:t>
      </w:r>
      <w:r w:rsidR="002B6832" w:rsidRPr="00A3400E">
        <w:rPr>
          <w:bdr w:val="none" w:sz="0" w:space="0" w:color="auto" w:frame="1"/>
        </w:rPr>
        <w:t xml:space="preserve"> </w:t>
      </w:r>
      <w:r w:rsidRPr="00A3400E">
        <w:rPr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14:paraId="4567CA87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rStyle w:val="a4"/>
          <w:bdr w:val="none" w:sz="0" w:space="0" w:color="auto" w:frame="1"/>
        </w:rPr>
        <w:t>Электронные образовательные ресурсы,</w:t>
      </w:r>
      <w:r w:rsidRPr="00A3400E">
        <w:rPr>
          <w:bdr w:val="none" w:sz="0" w:space="0" w:color="auto" w:frame="1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14:paraId="39D17C34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Официальный сайт учреждения имеет версию сайта для слабовидящих</w:t>
      </w:r>
    </w:p>
    <w:p w14:paraId="3496A498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rStyle w:val="a4"/>
          <w:bdr w:val="none" w:sz="0" w:space="0" w:color="auto" w:frame="1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14:paraId="12351C8F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В нашем детском саду 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 (нарушение речи):</w:t>
      </w:r>
    </w:p>
    <w:p w14:paraId="1A955C6A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Кабинеты учителей- логопедов содержат:</w:t>
      </w:r>
    </w:p>
    <w:p w14:paraId="6F070667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материалы и игры по темам</w:t>
      </w:r>
    </w:p>
    <w:p w14:paraId="7B8D8A96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зеркало с лампой дополнительного оснащения</w:t>
      </w:r>
    </w:p>
    <w:p w14:paraId="000A8F5D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комплект зондов для постановки звуков</w:t>
      </w:r>
    </w:p>
    <w:p w14:paraId="302A816F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дыхательные тренажеры, игрушки для развития правильного речевого дыхания</w:t>
      </w:r>
    </w:p>
    <w:p w14:paraId="69B43DF7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lastRenderedPageBreak/>
        <w:t>- картотеки материалов для автоматизации и дифференциации звуков</w:t>
      </w:r>
    </w:p>
    <w:p w14:paraId="42BA0E83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логопедические альбомы для обследования</w:t>
      </w:r>
    </w:p>
    <w:p w14:paraId="76CB9300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предметные и сюжетные картинки по лексическим темам</w:t>
      </w:r>
    </w:p>
    <w:p w14:paraId="7AD357EA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настольно-печатные дидактические игры</w:t>
      </w:r>
    </w:p>
    <w:p w14:paraId="18E0A206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 xml:space="preserve">- алгоритмы, схемы, </w:t>
      </w:r>
      <w:proofErr w:type="spellStart"/>
      <w:r w:rsidRPr="00A3400E">
        <w:rPr>
          <w:bdr w:val="none" w:sz="0" w:space="0" w:color="auto" w:frame="1"/>
        </w:rPr>
        <w:t>мнемотаблицы</w:t>
      </w:r>
      <w:proofErr w:type="spellEnd"/>
    </w:p>
    <w:p w14:paraId="7CB476F3" w14:textId="77777777" w:rsidR="00A3400E" w:rsidRPr="00A3400E" w:rsidRDefault="00A3400E" w:rsidP="00A3400E">
      <w:pPr>
        <w:pStyle w:val="a3"/>
        <w:spacing w:before="0" w:beforeAutospacing="0" w:after="0" w:afterAutospacing="0" w:line="252" w:lineRule="atLeast"/>
        <w:ind w:right="75"/>
        <w:textAlignment w:val="baseline"/>
      </w:pPr>
      <w:r w:rsidRPr="00A3400E">
        <w:rPr>
          <w:bdr w:val="none" w:sz="0" w:space="0" w:color="auto" w:frame="1"/>
        </w:rPr>
        <w:t>- методическая, дидактическая, справочная и художественная литература</w:t>
      </w:r>
    </w:p>
    <w:p w14:paraId="32444004" w14:textId="77777777" w:rsidR="000E313B" w:rsidRPr="00A3400E" w:rsidRDefault="000E313B">
      <w:pPr>
        <w:rPr>
          <w:rFonts w:ascii="Times New Roman" w:hAnsi="Times New Roman" w:cs="Times New Roman"/>
          <w:sz w:val="24"/>
          <w:szCs w:val="24"/>
        </w:rPr>
      </w:pPr>
    </w:p>
    <w:sectPr w:rsidR="000E313B" w:rsidRPr="00A3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2E"/>
    <w:rsid w:val="000E313B"/>
    <w:rsid w:val="002B6832"/>
    <w:rsid w:val="00712E2E"/>
    <w:rsid w:val="00A3400E"/>
    <w:rsid w:val="00C46CE1"/>
    <w:rsid w:val="00EC365E"/>
    <w:rsid w:val="00F8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468C"/>
  <w15:docId w15:val="{91D57BE6-AAB6-459B-AD49-F9F696D7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Анастасия Малышева</cp:lastModifiedBy>
  <cp:revision>2</cp:revision>
  <dcterms:created xsi:type="dcterms:W3CDTF">2025-12-01T16:05:00Z</dcterms:created>
  <dcterms:modified xsi:type="dcterms:W3CDTF">2025-12-01T16:05:00Z</dcterms:modified>
</cp:coreProperties>
</file>